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850"/>
        <w:gridCol w:w="1484"/>
        <w:gridCol w:w="1349"/>
        <w:gridCol w:w="1325"/>
        <w:gridCol w:w="1088"/>
      </w:tblGrid>
      <w:tr w:rsidR="007236EC" w:rsidRPr="006B58AA" w14:paraId="6DE3297F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90966" w14:textId="77777777" w:rsidR="007236EC" w:rsidRPr="006B58AA" w:rsidRDefault="007236EC" w:rsidP="007236EC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A45F3" w14:textId="77777777" w:rsidR="007236EC" w:rsidRPr="006F6DC4" w:rsidRDefault="007236EC" w:rsidP="007236EC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06EA6874" w14:textId="77777777" w:rsidR="007236EC" w:rsidRPr="006F6DC4" w:rsidRDefault="007236EC" w:rsidP="007236EC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69B5D034" w14:textId="77777777" w:rsidR="007236EC" w:rsidRPr="006F6DC4" w:rsidRDefault="007236EC" w:rsidP="007236EC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7F013F37" w14:textId="77777777" w:rsidR="007236EC" w:rsidRPr="006B58AA" w:rsidRDefault="007236EC" w:rsidP="007236EC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7236EC" w:rsidRPr="006B58AA" w14:paraId="45ED13AD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BEB8B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7F775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7236EC" w:rsidRPr="006B58AA" w14:paraId="18CF242A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BB53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73312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7236EC" w:rsidRPr="006B58AA" w14:paraId="011591EB" w14:textId="77777777" w:rsidTr="00583D07">
        <w:trPr>
          <w:trHeight w:val="288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B24F1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5088C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7236EC" w:rsidRPr="006B58AA" w14:paraId="6757EAD1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B9A8C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B4ACDA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Psychologia procesów poznawczych</w:t>
            </w:r>
          </w:p>
        </w:tc>
      </w:tr>
      <w:tr w:rsidR="007236EC" w:rsidRPr="006B58AA" w14:paraId="503AF4B8" w14:textId="77777777" w:rsidTr="00583D07"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83E4A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A5D53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KOMUNIKACJA INTERPERSONALNA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 I AUTOPREZENTACJA</w:t>
            </w:r>
          </w:p>
        </w:tc>
      </w:tr>
      <w:tr w:rsidR="007236EC" w:rsidRPr="006B58AA" w14:paraId="691678A4" w14:textId="77777777" w:rsidTr="00583D07">
        <w:tc>
          <w:tcPr>
            <w:tcW w:w="4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B2032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EE07B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dr Anna </w:t>
            </w:r>
            <w:proofErr w:type="spellStart"/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Skiert</w:t>
            </w:r>
            <w:proofErr w:type="spellEnd"/>
          </w:p>
        </w:tc>
      </w:tr>
      <w:tr w:rsidR="007236EC" w:rsidRPr="006B58AA" w14:paraId="2976F2CE" w14:textId="77777777" w:rsidTr="00583D07">
        <w:tc>
          <w:tcPr>
            <w:tcW w:w="4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F2C7F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AB823" w14:textId="77777777" w:rsidR="007236EC" w:rsidRPr="006B58AA" w:rsidRDefault="007236EC" w:rsidP="007236EC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7236EC" w:rsidRPr="006B58AA" w14:paraId="44D111B3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4D8561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2AB16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 (2,8 + 4,2)</w:t>
            </w:r>
          </w:p>
        </w:tc>
        <w:tc>
          <w:tcPr>
            <w:tcW w:w="24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A4474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7 (4,7 + 2,3)</w:t>
            </w:r>
          </w:p>
        </w:tc>
      </w:tr>
      <w:tr w:rsidR="007236EC" w:rsidRPr="006B58AA" w14:paraId="0E06F82C" w14:textId="77777777" w:rsidTr="00583D07">
        <w:trPr>
          <w:cantSplit/>
          <w:trHeight w:val="255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0C7A9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6A186ABF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3FEBF" w14:textId="77777777" w:rsidR="007236EC" w:rsidRPr="006B58AA" w:rsidRDefault="007236EC" w:rsidP="007236EC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0B10CBAB" w14:textId="77777777" w:rsidR="007236EC" w:rsidRPr="006B58AA" w:rsidRDefault="007236EC" w:rsidP="007236EC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21047" w14:textId="77777777" w:rsidR="007236EC" w:rsidRPr="006B58AA" w:rsidRDefault="007236EC" w:rsidP="007236EC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172D44" w14:textId="77777777" w:rsidR="007236EC" w:rsidRPr="006B58AA" w:rsidRDefault="007236EC" w:rsidP="007236EC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1B304965" w14:textId="77777777" w:rsidR="007236EC" w:rsidRPr="006B58AA" w:rsidRDefault="007236EC" w:rsidP="007236EC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C6A4E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7236EC" w:rsidRPr="006B58AA" w14:paraId="16DC2B9E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B6E8D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CE467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2FA57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ABAEA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18A1C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</w:tr>
      <w:tr w:rsidR="007236EC" w:rsidRPr="006B58AA" w14:paraId="35AFD178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81FEE7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CA7BA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32,5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B732B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E2858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87,5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E64DA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3,5</w:t>
            </w:r>
          </w:p>
        </w:tc>
      </w:tr>
      <w:tr w:rsidR="007236EC" w:rsidRPr="006B58AA" w14:paraId="28D3BA87" w14:textId="77777777" w:rsidTr="00583D07">
        <w:trPr>
          <w:cantSplit/>
          <w:trHeight w:val="3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03AD01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0D2FB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ADC4C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225C8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018C9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7236EC" w:rsidRPr="006B58AA" w14:paraId="4E394B8C" w14:textId="77777777" w:rsidTr="00583D07">
        <w:trPr>
          <w:cantSplit/>
          <w:trHeight w:val="497"/>
        </w:trPr>
        <w:tc>
          <w:tcPr>
            <w:tcW w:w="4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788E9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C3180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3FA0E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CBCFC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42,5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AD77B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1,7</w:t>
            </w:r>
          </w:p>
        </w:tc>
      </w:tr>
      <w:tr w:rsidR="007236EC" w:rsidRPr="006B58AA" w14:paraId="631A9C55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406BD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534213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Celem przedmiotu jest zapoznanie studentów z podstawową wiedzą rodzajach komunikacji interpersonalnej i ich cechach. A także o zaburzeniach w procesie komunikacji i sposobach radzenia sobie w takich sytuacjach.</w:t>
            </w:r>
          </w:p>
        </w:tc>
      </w:tr>
      <w:tr w:rsidR="007236EC" w:rsidRPr="006B58AA" w14:paraId="12F86EE9" w14:textId="77777777" w:rsidTr="00583D07">
        <w:trPr>
          <w:trHeight w:val="40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EC4305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8D3DE00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7236EC" w:rsidRPr="006B58AA" w14:paraId="4D060CFB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38A01" w14:textId="77777777" w:rsidR="007236EC" w:rsidRPr="006B58AA" w:rsidRDefault="007236EC" w:rsidP="007236EC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Student posiada podstawową wiedzę w zakresie komunikacji interpersonalnej, zna rodzaje komunikacji, identyfikuje determinanty nieporozumień w komunikacji. Zna style i zasady prowadzenia negocjacji.</w:t>
            </w:r>
          </w:p>
          <w:p w14:paraId="6B922C64" w14:textId="77777777" w:rsidR="007236EC" w:rsidRPr="006B58AA" w:rsidRDefault="007236EC" w:rsidP="007236EC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potrafi zastosować właściwy styl komunikacji odpowiadający zamierzonym celom, umie prowadzić proces negocjacyjny.</w:t>
            </w:r>
          </w:p>
          <w:p w14:paraId="61BDE4F9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rozumie potrzebę ciągłego doskonalenia swoich umiejętności.</w:t>
            </w:r>
          </w:p>
        </w:tc>
      </w:tr>
      <w:tr w:rsidR="007236EC" w:rsidRPr="006B58AA" w14:paraId="3507FAE7" w14:textId="77777777" w:rsidTr="00583D07">
        <w:trPr>
          <w:trHeight w:val="449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E1EE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0E4651D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7236EC" w:rsidRPr="006B58AA" w14:paraId="12E1D4EC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142F1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(wykład, dyskusja), zajęcia praktyczne (ćwiczenia, praca w grupach, analiza przypadku, ćwiczenia negocjacyjne)</w:t>
            </w:r>
          </w:p>
        </w:tc>
      </w:tr>
      <w:tr w:rsidR="007236EC" w:rsidRPr="006B58AA" w14:paraId="7152FF32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20C24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5588B9F0" w14:textId="77777777" w:rsidR="007236EC" w:rsidRPr="006B58AA" w:rsidRDefault="007236EC" w:rsidP="007236EC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zaliczenie na podstawie projektu przygotowanego w grupie</w:t>
            </w:r>
          </w:p>
          <w:p w14:paraId="79520593" w14:textId="77777777" w:rsidR="007236EC" w:rsidRPr="006B58AA" w:rsidRDefault="007236EC" w:rsidP="007236EC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5AACCCFD" w14:textId="77777777" w:rsidR="007236EC" w:rsidRPr="006B58AA" w:rsidRDefault="007236EC" w:rsidP="007236EC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zaliczenie na podstawie projektu przygotowanego w grupie</w:t>
            </w:r>
          </w:p>
          <w:p w14:paraId="3240F807" w14:textId="77777777" w:rsidR="007236EC" w:rsidRPr="006B58AA" w:rsidRDefault="007236EC" w:rsidP="007236EC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0177F086" w14:textId="77777777" w:rsidR="007236EC" w:rsidRPr="006B58AA" w:rsidRDefault="007236EC" w:rsidP="007236EC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zaliczenie na podstawie projektu przygotowanego w grupie</w:t>
            </w:r>
          </w:p>
        </w:tc>
      </w:tr>
      <w:tr w:rsidR="007236EC" w:rsidRPr="006B58AA" w14:paraId="7F637386" w14:textId="77777777" w:rsidTr="00583D07">
        <w:trPr>
          <w:trHeight w:val="417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51C0D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CE1D98A" w14:textId="77777777" w:rsidR="007236EC" w:rsidRPr="006B58AA" w:rsidRDefault="007236EC" w:rsidP="007236EC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7236EC" w:rsidRPr="006B58AA" w14:paraId="5039549C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3C734" w14:textId="77777777" w:rsidR="007236EC" w:rsidRPr="006B58AA" w:rsidRDefault="007236EC" w:rsidP="007236EC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Wybrane współczesne ujęcia teoretyczne problemu komunikacji społecznej: konstruktywizm, teoria systemów, teoria skryptów, analiza transakcyjna, ujęcie psychologii humanistycznej.</w:t>
            </w:r>
          </w:p>
          <w:p w14:paraId="1A0DE28B" w14:textId="77777777" w:rsidR="007236EC" w:rsidRPr="006B58AA" w:rsidRDefault="007236EC" w:rsidP="007236EC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lastRenderedPageBreak/>
              <w:t>Komunikacja werbalna i niewerbalna. Udział świadomych i nieświadomych procesów przetwarzania informacji w aktach emisji i recepcji komunikatu. Zakres wolicjonalnej kontroli zachowań pełniących funkcję komunikatów. Problem komunikatów podprogowych.</w:t>
            </w:r>
          </w:p>
          <w:p w14:paraId="21B8C15E" w14:textId="77777777" w:rsidR="007236EC" w:rsidRPr="006B58AA" w:rsidRDefault="007236EC" w:rsidP="007236EC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Komunikacja werbalna. Zasady konwersacji i jej organizacja. Problematyka efektywnego mówienia i słuchania. Determinanty nieprozumień. Specyfika komunikacji werbalnej w różnych uwarunkowaniach środowiskowych, społecznych i kulturowych.</w:t>
            </w:r>
          </w:p>
          <w:p w14:paraId="47DF08F1" w14:textId="77777777" w:rsidR="007236EC" w:rsidRPr="006B58AA" w:rsidRDefault="007236EC" w:rsidP="007236EC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Zaburzenia w procesach komunikacji.</w:t>
            </w:r>
          </w:p>
          <w:p w14:paraId="5266DE91" w14:textId="77777777" w:rsidR="007236EC" w:rsidRPr="006B58AA" w:rsidRDefault="007236EC" w:rsidP="007236EC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Negocjacje. Fazy procesu i ich specyfika. Zasady skutecznych negocjacji. Ćwiczenia negocjacyjne.</w:t>
            </w:r>
          </w:p>
          <w:p w14:paraId="4F75326C" w14:textId="77777777" w:rsidR="007236EC" w:rsidRPr="006B58AA" w:rsidRDefault="007236EC" w:rsidP="007236EC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Konflikt. Struktura konfliktu, kierowanie konfliktem. Negocjacje metodą rozwiazywania konfliktów. Sposoby stymulowania konfliktu. Metody rozwiązywania konfliktów sposobami </w:t>
            </w:r>
            <w:proofErr w:type="spellStart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pozanegocjacyjnymi</w:t>
            </w:r>
            <w:proofErr w:type="spellEnd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: facylitacje, mediacje, arbitraż, sąd.</w:t>
            </w:r>
          </w:p>
          <w:p w14:paraId="5E1C3997" w14:textId="77777777" w:rsidR="007236EC" w:rsidRPr="006B58AA" w:rsidRDefault="007236EC" w:rsidP="007236EC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Style negocjacji, ich zalety i cechy.</w:t>
            </w:r>
          </w:p>
          <w:p w14:paraId="7BDA4652" w14:textId="77777777" w:rsidR="007236EC" w:rsidRPr="006B58AA" w:rsidRDefault="007236EC" w:rsidP="007236EC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Typologia niewerbalnych aktów komunikacji i ich znaczenie funkcjonalne. Analiza skuteczności różnych kanałów komunikacji. </w:t>
            </w:r>
            <w:proofErr w:type="spellStart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Proksemika</w:t>
            </w:r>
            <w:proofErr w:type="spellEnd"/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. Odległość interpersonalna w mediach. Analiza aktów komunikacji dokonywanych za pośrednictwem: pozycji ciała, wyglądu fizycznego, kontaktu wzrokowego, mimiki twarzy, gestykulacji, kanału wokalnego.</w:t>
            </w:r>
          </w:p>
          <w:p w14:paraId="7FC8AA47" w14:textId="77777777" w:rsidR="007236EC" w:rsidRPr="006B58AA" w:rsidRDefault="007236EC" w:rsidP="007236EC">
            <w:pPr>
              <w:pStyle w:val="Akapitzlist"/>
              <w:numPr>
                <w:ilvl w:val="0"/>
                <w:numId w:val="51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Kreatywność i techniki twórczego myślenia w komunikacji interpersonalnej – sztuka argumentacji.</w:t>
            </w:r>
          </w:p>
        </w:tc>
      </w:tr>
      <w:tr w:rsidR="007236EC" w:rsidRPr="006B58AA" w14:paraId="35462C6E" w14:textId="77777777" w:rsidTr="00583D07">
        <w:trPr>
          <w:trHeight w:val="406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6FD763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A6CE53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7236EC" w:rsidRPr="006B58AA" w14:paraId="707F4651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4F7A" w14:textId="77777777" w:rsidR="007236EC" w:rsidRPr="006B58AA" w:rsidRDefault="007236EC" w:rsidP="007236EC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Cialdini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R.,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Wywieranie wpływu na innych. Teoria i praktyka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Gdańskie Towarzystwo Psychologiczne, Gdańsk 2001</w:t>
            </w:r>
          </w:p>
          <w:p w14:paraId="45ACDB27" w14:textId="77777777" w:rsidR="007236EC" w:rsidRPr="006B58AA" w:rsidRDefault="007236EC" w:rsidP="007236EC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Goban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– Klas T.,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Public relations czyli promocja reputacji. Pojęcia, definicje, uwarunkowania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Businessman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Book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, Warszawa 1997</w:t>
            </w:r>
          </w:p>
          <w:p w14:paraId="13604D39" w14:textId="77777777" w:rsidR="007236EC" w:rsidRPr="006B58AA" w:rsidRDefault="007236EC" w:rsidP="007236EC">
            <w:pPr>
              <w:pStyle w:val="Akapitzlist"/>
              <w:numPr>
                <w:ilvl w:val="0"/>
                <w:numId w:val="52"/>
              </w:numPr>
              <w:autoSpaceDE w:val="0"/>
              <w:autoSpaceDN w:val="0"/>
              <w:adjustRightInd w:val="0"/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Hall E. T.,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Proksemika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 w kontekście krzyżowania się kultur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w: Ukryty wymiar, Muza SA, Warszawa 2001</w:t>
            </w:r>
          </w:p>
        </w:tc>
      </w:tr>
      <w:tr w:rsidR="007236EC" w:rsidRPr="006B58AA" w14:paraId="35BA507A" w14:textId="77777777" w:rsidTr="00583D07">
        <w:trPr>
          <w:trHeight w:val="418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97D9F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1521B1" w14:textId="77777777" w:rsidR="007236EC" w:rsidRPr="006B58AA" w:rsidRDefault="007236EC" w:rsidP="007236EC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7236EC" w:rsidRPr="006B58AA" w14:paraId="2F45A7BB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E359B" w14:textId="77777777" w:rsidR="007236EC" w:rsidRPr="006B58AA" w:rsidRDefault="007236EC" w:rsidP="007236EC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Kwarciak B.,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Co trzeba wiedzieć o reklamie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Wyd. Profesjonalnej Szkoły Biznesu, Kraków 1999</w:t>
            </w:r>
          </w:p>
          <w:p w14:paraId="014B5A9F" w14:textId="77777777" w:rsidR="007236EC" w:rsidRPr="006B58AA" w:rsidRDefault="007236EC" w:rsidP="007236EC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Nęcki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Z.,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Komunikacja międzyludzka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ANTYKWA, Kraków 2000</w:t>
            </w:r>
          </w:p>
          <w:p w14:paraId="42E03B09" w14:textId="77777777" w:rsidR="007236EC" w:rsidRPr="006B58AA" w:rsidRDefault="007236EC" w:rsidP="007236EC">
            <w:pPr>
              <w:pStyle w:val="Akapitzlist"/>
              <w:numPr>
                <w:ilvl w:val="0"/>
                <w:numId w:val="53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Thomson P.,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Sposoby komunikacji interpersonalnej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Zyska i S-ka, Poznań 1998</w:t>
            </w:r>
          </w:p>
        </w:tc>
      </w:tr>
    </w:tbl>
    <w:p w14:paraId="0083ABBF" w14:textId="77777777" w:rsidR="00B75283" w:rsidRPr="007236EC" w:rsidRDefault="00B75283" w:rsidP="007236EC"/>
    <w:sectPr w:rsidR="00B75283" w:rsidRPr="007236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B153C4"/>
    <w:multiLevelType w:val="hybridMultilevel"/>
    <w:tmpl w:val="8D0EB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3ADB3291"/>
    <w:multiLevelType w:val="hybridMultilevel"/>
    <w:tmpl w:val="634816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F036132"/>
    <w:multiLevelType w:val="hybridMultilevel"/>
    <w:tmpl w:val="062C08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34"/>
  </w:num>
  <w:num w:numId="2" w16cid:durableId="586965731">
    <w:abstractNumId w:val="35"/>
  </w:num>
  <w:num w:numId="3" w16cid:durableId="1130124289">
    <w:abstractNumId w:val="20"/>
  </w:num>
  <w:num w:numId="4" w16cid:durableId="1521237086">
    <w:abstractNumId w:val="24"/>
  </w:num>
  <w:num w:numId="5" w16cid:durableId="164504188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43"/>
  </w:num>
  <w:num w:numId="7" w16cid:durableId="1742487772">
    <w:abstractNumId w:val="26"/>
  </w:num>
  <w:num w:numId="8" w16cid:durableId="1540556889">
    <w:abstractNumId w:val="1"/>
  </w:num>
  <w:num w:numId="9" w16cid:durableId="1240872930">
    <w:abstractNumId w:val="17"/>
  </w:num>
  <w:num w:numId="10" w16cid:durableId="570428305">
    <w:abstractNumId w:val="32"/>
  </w:num>
  <w:num w:numId="11" w16cid:durableId="818770759">
    <w:abstractNumId w:val="7"/>
  </w:num>
  <w:num w:numId="12" w16cid:durableId="756751717">
    <w:abstractNumId w:val="11"/>
  </w:num>
  <w:num w:numId="13" w16cid:durableId="1258637036">
    <w:abstractNumId w:val="31"/>
  </w:num>
  <w:num w:numId="14" w16cid:durableId="777213519">
    <w:abstractNumId w:val="30"/>
  </w:num>
  <w:num w:numId="15" w16cid:durableId="1241598724">
    <w:abstractNumId w:val="2"/>
  </w:num>
  <w:num w:numId="16" w16cid:durableId="90929551">
    <w:abstractNumId w:val="50"/>
  </w:num>
  <w:num w:numId="17" w16cid:durableId="1612929490">
    <w:abstractNumId w:val="13"/>
  </w:num>
  <w:num w:numId="18" w16cid:durableId="1967197119">
    <w:abstractNumId w:val="37"/>
  </w:num>
  <w:num w:numId="19" w16cid:durableId="546647997">
    <w:abstractNumId w:val="4"/>
  </w:num>
  <w:num w:numId="20" w16cid:durableId="36785734">
    <w:abstractNumId w:val="21"/>
  </w:num>
  <w:num w:numId="21" w16cid:durableId="317269955">
    <w:abstractNumId w:val="3"/>
  </w:num>
  <w:num w:numId="22" w16cid:durableId="753740069">
    <w:abstractNumId w:val="29"/>
  </w:num>
  <w:num w:numId="23" w16cid:durableId="1145587765">
    <w:abstractNumId w:val="46"/>
  </w:num>
  <w:num w:numId="24" w16cid:durableId="1585845866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10"/>
  </w:num>
  <w:num w:numId="27" w16cid:durableId="472914528">
    <w:abstractNumId w:val="48"/>
  </w:num>
  <w:num w:numId="28" w16cid:durableId="1500274656">
    <w:abstractNumId w:val="16"/>
  </w:num>
  <w:num w:numId="29" w16cid:durableId="470443156">
    <w:abstractNumId w:val="40"/>
  </w:num>
  <w:num w:numId="30" w16cid:durableId="13591589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33"/>
  </w:num>
  <w:num w:numId="32" w16cid:durableId="590502733">
    <w:abstractNumId w:val="45"/>
  </w:num>
  <w:num w:numId="33" w16cid:durableId="13303312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49"/>
  </w:num>
  <w:num w:numId="35" w16cid:durableId="328287938">
    <w:abstractNumId w:val="9"/>
  </w:num>
  <w:num w:numId="36" w16cid:durableId="3600841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27"/>
  </w:num>
  <w:num w:numId="38" w16cid:durableId="2064787007">
    <w:abstractNumId w:val="6"/>
  </w:num>
  <w:num w:numId="39" w16cid:durableId="1674071180">
    <w:abstractNumId w:val="22"/>
  </w:num>
  <w:num w:numId="40" w16cid:durableId="1620910657">
    <w:abstractNumId w:val="41"/>
  </w:num>
  <w:num w:numId="41" w16cid:durableId="1799447456">
    <w:abstractNumId w:val="5"/>
  </w:num>
  <w:num w:numId="42" w16cid:durableId="541134937">
    <w:abstractNumId w:val="8"/>
  </w:num>
  <w:num w:numId="43" w16cid:durableId="1210454986">
    <w:abstractNumId w:val="47"/>
  </w:num>
  <w:num w:numId="44" w16cid:durableId="1599366329">
    <w:abstractNumId w:val="44"/>
  </w:num>
  <w:num w:numId="45" w16cid:durableId="2097435625">
    <w:abstractNumId w:val="14"/>
  </w:num>
  <w:num w:numId="46" w16cid:durableId="813638417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38"/>
  </w:num>
  <w:num w:numId="48" w16cid:durableId="942571379">
    <w:abstractNumId w:val="15"/>
  </w:num>
  <w:num w:numId="49" w16cid:durableId="910315048">
    <w:abstractNumId w:val="51"/>
  </w:num>
  <w:num w:numId="50" w16cid:durableId="917594343">
    <w:abstractNumId w:val="39"/>
  </w:num>
  <w:num w:numId="51" w16cid:durableId="1933121335">
    <w:abstractNumId w:val="25"/>
  </w:num>
  <w:num w:numId="52" w16cid:durableId="713231885">
    <w:abstractNumId w:val="12"/>
  </w:num>
  <w:num w:numId="53" w16cid:durableId="92939121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F42BA"/>
    <w:rsid w:val="00183704"/>
    <w:rsid w:val="001E11FA"/>
    <w:rsid w:val="00231C0E"/>
    <w:rsid w:val="003315CD"/>
    <w:rsid w:val="004C1BD7"/>
    <w:rsid w:val="00667F26"/>
    <w:rsid w:val="006B76C3"/>
    <w:rsid w:val="007236EC"/>
    <w:rsid w:val="008B6CE8"/>
    <w:rsid w:val="00920CC4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597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2024-11-12T10:09:00Z</dcterms:created>
  <dcterms:modified xsi:type="dcterms:W3CDTF">2024-11-12T10:09:00Z</dcterms:modified>
</cp:coreProperties>
</file>